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B9C49" w14:textId="77777777" w:rsidR="002E0452" w:rsidRDefault="002E0452" w:rsidP="002E0452">
      <w:pPr>
        <w:spacing w:after="0" w:line="240" w:lineRule="auto"/>
        <w:jc w:val="center"/>
      </w:pPr>
      <w:r w:rsidRPr="00D64DA1">
        <w:rPr>
          <w:rFonts w:ascii="Arial" w:eastAsia="Times New Roman" w:hAnsi="Arial" w:cs="Arial"/>
          <w:b/>
          <w:noProof/>
          <w:color w:val="000000"/>
          <w:lang w:eastAsia="pl-PL"/>
        </w:rPr>
        <w:drawing>
          <wp:anchor distT="0" distB="0" distL="114300" distR="114300" simplePos="0" relativeHeight="251659264" behindDoc="1" locked="0" layoutInCell="1" allowOverlap="1" wp14:anchorId="4C0A75B9" wp14:editId="48530BE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143125" cy="3054350"/>
            <wp:effectExtent l="0" t="0" r="9525" b="0"/>
            <wp:wrapTight wrapText="bothSides">
              <wp:wrapPolygon edited="0">
                <wp:start x="0" y="0"/>
                <wp:lineTo x="0" y="21420"/>
                <wp:lineTo x="21504" y="21420"/>
                <wp:lineTo x="21504" y="0"/>
                <wp:lineTo x="0" y="0"/>
              </wp:wrapPolygon>
            </wp:wrapTight>
            <wp:docPr id="3" name="Obraz 3" descr="C:\Users\pszwed\Desktop\ksiaze_inf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zwed\Desktop\ksiaze_inf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305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976293" w14:textId="77777777" w:rsidR="002E0452" w:rsidRDefault="002E0452" w:rsidP="002E0452">
      <w:pPr>
        <w:spacing w:after="0" w:line="240" w:lineRule="auto"/>
        <w:jc w:val="center"/>
      </w:pPr>
    </w:p>
    <w:p w14:paraId="33AD9B3D" w14:textId="77777777" w:rsidR="002E0452" w:rsidRDefault="002E0452" w:rsidP="002E04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26293420" w14:textId="77777777" w:rsidR="002E0452" w:rsidRDefault="002E0452" w:rsidP="002E04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15C1759C" w14:textId="77777777" w:rsidR="002E0452" w:rsidRDefault="002E0452" w:rsidP="002E04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39C9AE2D" w14:textId="77777777" w:rsidR="002E0452" w:rsidRDefault="002E0452" w:rsidP="002E0452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14:paraId="092BB949" w14:textId="77777777" w:rsidR="002E0452" w:rsidRPr="002E0452" w:rsidRDefault="002E0452" w:rsidP="002E045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</w:pPr>
      <w:r w:rsidRPr="002E0452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 xml:space="preserve">Galeria </w:t>
      </w:r>
      <w:proofErr w:type="spellStart"/>
      <w:r w:rsidRPr="002E0452">
        <w:rPr>
          <w:rFonts w:ascii="Cambria" w:eastAsia="Times New Roman" w:hAnsi="Cambria" w:cs="Arial"/>
          <w:b/>
          <w:color w:val="000000"/>
          <w:sz w:val="28"/>
          <w:szCs w:val="24"/>
          <w:lang w:eastAsia="pl-PL"/>
        </w:rPr>
        <w:t>Wettynów</w:t>
      </w:r>
      <w:proofErr w:type="spellEnd"/>
    </w:p>
    <w:p w14:paraId="6D6FDD30" w14:textId="77777777" w:rsidR="002E0452" w:rsidRPr="002E0452" w:rsidRDefault="002E0452" w:rsidP="002E045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77857910" w14:textId="77777777" w:rsidR="002E0452" w:rsidRPr="002E0452" w:rsidRDefault="002E0452" w:rsidP="002E045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nowa ekspozycja stała </w:t>
      </w: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br/>
        <w:t xml:space="preserve">w Zamku Królewskim w Warszawie </w:t>
      </w:r>
    </w:p>
    <w:p w14:paraId="56825A1D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61C7FBC0" w14:textId="77777777" w:rsidR="002E0452" w:rsidRPr="002E0452" w:rsidRDefault="002E0452" w:rsidP="002E0452">
      <w:pPr>
        <w:spacing w:after="0" w:line="240" w:lineRule="auto"/>
        <w:jc w:val="center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otwarta od 26 kwietnia 2022 r.</w:t>
      </w:r>
    </w:p>
    <w:p w14:paraId="5011E032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58D2CA22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29A170BD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316EDC33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05026CB1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491085D0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19EA494B" w14:textId="77777777" w:rsidR="002E0452" w:rsidRPr="002E0452" w:rsidRDefault="002E0452" w:rsidP="002E0452">
      <w:pPr>
        <w:spacing w:after="0" w:line="240" w:lineRule="auto"/>
        <w:jc w:val="both"/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</w:pPr>
    </w:p>
    <w:p w14:paraId="2E205F13" w14:textId="77777777" w:rsidR="002E0452" w:rsidRDefault="004266C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„Za króla Sasa jedz, pij i popuszczaj pasa” –</w:t>
      </w:r>
      <w:r w:rsidR="007A44DF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zwykła mawiać polska szlachta, </w:t>
      </w:r>
      <w:r w:rsidR="0069639D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br/>
      </w:r>
      <w:r w:rsidR="007A44DF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z sentymentem odnosząc się do popularnego mitu na temat okresu rządów drugiego z królów elekcyjnych z dynastii </w:t>
      </w:r>
      <w:proofErr w:type="spellStart"/>
      <w:r w:rsidR="007A44DF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Wettynów</w:t>
      </w:r>
      <w:proofErr w:type="spellEnd"/>
      <w:r w:rsidR="007A44DF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.</w:t>
      </w:r>
      <w:r w:rsidR="007A44DF" w:rsidRPr="002E0452" w:rsidDel="007A44DF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</w:t>
      </w: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Entuzjazmu tego nie podzielali historiografowie, kojarzący epokę saską przede wszystkim z postępującym rozkładem państw</w:t>
      </w:r>
      <w:r w:rsidR="00CD721B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a</w:t>
      </w: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. Nowa ekspozycja st</w:t>
      </w:r>
      <w:r w:rsidR="00CE188E"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>ała w Zamku Królewskim</w:t>
      </w:r>
      <w:r w:rsidRPr="002E0452">
        <w:rPr>
          <w:rFonts w:ascii="Cambria" w:eastAsia="Times New Roman" w:hAnsi="Cambria" w:cs="Arial"/>
          <w:b/>
          <w:color w:val="000000"/>
          <w:sz w:val="24"/>
          <w:szCs w:val="24"/>
          <w:lang w:eastAsia="pl-PL"/>
        </w:rPr>
        <w:t xml:space="preserve"> przywołuje ducha tej niejednoznacznej i przez to fascynującej epoki w dziejach Rzeczypospolitej. </w:t>
      </w:r>
      <w:r w:rsidR="00311AF5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</w:p>
    <w:p w14:paraId="204CA4C1" w14:textId="2AEC2077" w:rsidR="00CE188E" w:rsidRPr="002E0452" w:rsidRDefault="00311AF5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ochodząc</w:t>
      </w:r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a z Saksonii dynastia </w:t>
      </w:r>
      <w:proofErr w:type="spellStart"/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Wettynów</w:t>
      </w:r>
      <w:proofErr w:type="spellEnd"/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, obecna na polsko-litewskim tronie w osobach Augusta II Mocnego i jego syna Augusta III,</w:t>
      </w:r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nie zapisała się 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polskiej historiografii </w:t>
      </w:r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złotymi zgłoskami. Można wręcz powiedzieć, że „czasy saskie”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obrosły czarną legendą. Czy tak surowy osąd jest zasłużony? Z czysto politycznego punktu widzenia z pewnoś</w:t>
      </w:r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cią tak. </w:t>
      </w:r>
      <w:r w:rsidR="007A44DF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Błędy w polityce zagranicznej i brak niezbędnych reform wewnętrznych doprowadziły do osłabienia autorytetu władzy królewskiej. Towarzyszył temu wzrostu pozycji rodów magnackich, tworzących zwalczające się frakcje, zdolnych korumpować szlachtę i prowadzić własną politykę, niejednokrotnie sprzeczną z racją stanu. Skutkiem tego był narastający kryzys państwa, który ostatecznie miał doprowadzić do upadku Rzeczypospolitej.</w:t>
      </w:r>
    </w:p>
    <w:p w14:paraId="37594832" w14:textId="77777777" w:rsidR="00CE188E" w:rsidRPr="002E0452" w:rsidRDefault="00CE188E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73375F6" w14:textId="77777777" w:rsidR="00D479F2" w:rsidRPr="002E0452" w:rsidRDefault="0086550E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Warto jednak pamiętać,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że pod wzglę</w:t>
      </w:r>
      <w:r w:rsidR="00CE188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dem rozwoju kultury i obyczajów okres saski był 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niezwykle barwny i ciekawy, a przede wszystkim ważn</w:t>
      </w:r>
      <w:r w:rsidR="00D479F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y – a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jako taki z pewnością wart</w:t>
      </w:r>
      <w:r w:rsidR="00CE188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specjalnego upamiętnienia. </w:t>
      </w:r>
    </w:p>
    <w:p w14:paraId="0C41495E" w14:textId="77777777" w:rsidR="00D479F2" w:rsidRPr="002E0452" w:rsidRDefault="00D479F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3FA85D4F" w14:textId="659C8C1A" w:rsidR="00FF2ED4" w:rsidRPr="002E0452" w:rsidRDefault="00FF2ED4" w:rsidP="006963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Dlatego prócz okazałej, bogato zdobionej fasady</w:t>
      </w:r>
      <w:r w:rsidR="00CE188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od strony Wisły, a także odtworzonej </w:t>
      </w:r>
      <w:r w:rsidR="0069639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sposób nawiązujący do </w:t>
      </w:r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epoki</w:t>
      </w:r>
      <w:r w:rsidR="00D479F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saskiej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Sali Senatorskiej od teraz będzie można podziwiać</w:t>
      </w:r>
      <w:r w:rsidR="001F61CC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69639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="00300409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 </w:t>
      </w:r>
      <w:r w:rsidR="001F61CC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Zamku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300409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Królewskim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także nową ekspozycję </w:t>
      </w:r>
      <w:r w:rsidR="0086550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stałą </w:t>
      </w:r>
      <w:r w:rsidR="001F61CC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nawiązującą do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ponad sześciu dekad panowania</w:t>
      </w:r>
      <w:r w:rsidR="00CE188E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Sasów</w:t>
      </w:r>
      <w:r w:rsid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.</w:t>
      </w:r>
    </w:p>
    <w:p w14:paraId="0533047A" w14:textId="77777777" w:rsidR="002E0452" w:rsidRDefault="002E045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3277706" w14:textId="411CB405" w:rsidR="0069639D" w:rsidRPr="002E0452" w:rsidRDefault="00FF2ED4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lastRenderedPageBreak/>
        <w:t xml:space="preserve">Galeria </w:t>
      </w:r>
      <w:proofErr w:type="spellStart"/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Wettynów</w:t>
      </w:r>
      <w:proofErr w:type="spellEnd"/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to pomieszczenie urządzone na wzór salonu królewskiego </w:t>
      </w:r>
      <w:r w:rsidR="0069639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br/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lub arystokratycznego z </w:t>
      </w:r>
      <w:r w:rsidR="00D479F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pierwszej połowy XVIII wieku. Z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arówno</w:t>
      </w:r>
      <w:r w:rsidR="00D479F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zgromadzone w niej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dzieła sztuki, jak i umeblowani</w:t>
      </w:r>
      <w:r w:rsidR="00CD721B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 noszą znamiona dominujących stylów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artystycznych</w:t>
      </w:r>
      <w:r w:rsidR="007820FF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tamtych lat</w:t>
      </w:r>
      <w:r w:rsidR="00D479F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: rokoka oraz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regencji.</w:t>
      </w:r>
    </w:p>
    <w:p w14:paraId="63EFF255" w14:textId="77777777" w:rsidR="002E0452" w:rsidRDefault="002E045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49F99F1E" w14:textId="77777777" w:rsidR="002E0452" w:rsidRDefault="00311AF5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Obecne w pomieszczeniu oryginalne meble z epoki zakupione zostały specjalnie z myślą o tej ekspozycji w antykwariatach Paryża, Madrytu i Modeny. Wśród nich wyróżnia się przede wszystkim zespół włoskich konsol i luster w bogato rzeźbionych złoconych ramach oraz paryskich komód sarkofagowych, intarsjowanych, z zachowanymi kompletami oryginalnych brązów. Na blatach wyeksponowane są m.in. pochodzące z kolekcji Augusta III zabytkowe wazy, przekazane w latach 70. w darze od rządu NRD.</w:t>
      </w:r>
    </w:p>
    <w:p w14:paraId="06F1F04A" w14:textId="77777777" w:rsidR="002E0452" w:rsidRDefault="002E045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7615204C" w14:textId="0A9BF5A4" w:rsidR="0069639D" w:rsidRPr="002E0452" w:rsidRDefault="00311AF5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Komplet ,,radziwiłłowskich” siedzisk w stylu Ludwika XV kryty jest XVIII-wiecznym haftem na kanwie przedstawiającym sceny figuralne o charakterze mitologiczno-alegorycznym, jak np. Apollo i muzy.</w:t>
      </w:r>
    </w:p>
    <w:p w14:paraId="40DD429F" w14:textId="77777777" w:rsidR="002E0452" w:rsidRDefault="002E045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39108873" w14:textId="4571FBFF" w:rsidR="00FF2ED4" w:rsidRPr="002E0452" w:rsidRDefault="00FF2ED4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Ściany pokoju pokrywają obrazy, głównie portrety władców oraz członków rodziny królewskiej, ale także sceny z życia dworu. Większość dzieł pochodzi ze zbiorów Andrzeja Ciechanowieckiego.</w:t>
      </w:r>
    </w:p>
    <w:p w14:paraId="4A4F7B12" w14:textId="77777777" w:rsidR="00FF2ED4" w:rsidRPr="002E0452" w:rsidRDefault="00FF2ED4" w:rsidP="006963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4D5048C6" w14:textId="0351B791" w:rsidR="0069639D" w:rsidRPr="002E0452" w:rsidRDefault="00FF2ED4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Początek panowania Sasów w </w:t>
      </w:r>
      <w:r w:rsidR="00300409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Rzeczypospolitej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dokumentuje monumentalny obraz </w:t>
      </w:r>
      <w:r w:rsidRPr="002E0452">
        <w:rPr>
          <w:rFonts w:ascii="Cambria" w:eastAsia="Times New Roman" w:hAnsi="Cambria" w:cs="Arial"/>
          <w:i/>
          <w:iCs/>
          <w:color w:val="000000"/>
          <w:sz w:val="24"/>
          <w:szCs w:val="24"/>
          <w:lang w:eastAsia="pl-PL"/>
        </w:rPr>
        <w:t>Elekcja Augusta II w 1697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autorstwa Martina </w:t>
      </w:r>
      <w:proofErr w:type="spellStart"/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Altomontego</w:t>
      </w:r>
      <w:proofErr w:type="spellEnd"/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(1657–1745), przedstawiający zebraną na polu elekcyjnym szlachtę obradującą nad wyborem nowego monarchy. W tle widnieje panorama Warszawy z Zamkiem Królewskim.</w:t>
      </w:r>
    </w:p>
    <w:p w14:paraId="66312C77" w14:textId="7C42FC73" w:rsidR="00FF2ED4" w:rsidRPr="002E0452" w:rsidRDefault="00FF2ED4" w:rsidP="006963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14:paraId="36E97150" w14:textId="77777777" w:rsidR="002E0452" w:rsidRDefault="00FF2ED4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Spośród wizerunków samego Augusta II najbardziej </w:t>
      </w:r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przyciąga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uwagę rzadki w polskich zbiorach </w:t>
      </w:r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jego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konny </w:t>
      </w:r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posążek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wykonany przed 1725 rokiem według </w:t>
      </w:r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Guillaume’a de </w:t>
      </w:r>
      <w:proofErr w:type="spellStart"/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Groffa</w:t>
      </w:r>
      <w:proofErr w:type="spellEnd"/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(ok. 1676–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1742). Wysoki kunszt malarski pr</w:t>
      </w:r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ezentują z kolei portrety dwóch 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nieślubnych synów</w:t>
      </w:r>
      <w:r w:rsidR="00CB4B5D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monarchy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: gen. Fryd</w:t>
      </w:r>
      <w:r w:rsidR="00770133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eryka Augusta Rutowskiego (1702–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1764), pochodzącego ze związku z Turczynką Fatimą, malowany ok. 1724 r. przez Louisa de </w:t>
      </w:r>
      <w:proofErr w:type="spellStart"/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Silve</w:t>
      </w:r>
      <w:r w:rsidR="00770133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stre’a</w:t>
      </w:r>
      <w:proofErr w:type="spellEnd"/>
      <w:r w:rsidR="00770133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mł. (1675–1760), i Jerzego Saskiego (1707–</w:t>
      </w: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1774), feldmarszałka i gubernatora Drezna, ze związku z ks. Urszulą Lubomirską, wykonany przez Antona</w:t>
      </w:r>
      <w:r w:rsid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Graffa (1736-1813) ok. 1768 r.</w:t>
      </w:r>
    </w:p>
    <w:p w14:paraId="647702B5" w14:textId="77777777" w:rsidR="002E0452" w:rsidRDefault="002E0452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</w:p>
    <w:p w14:paraId="6C42BAEA" w14:textId="31F3F19B" w:rsidR="002E0452" w:rsidRDefault="00B636BD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r w:rsidRPr="00B636B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Wśród obrazów można znaleźć aż osiem przedstawień Fryderyka Krystiana, syna Augusta III, przyszłego elektora saskiego i niedoszłego kandydata do polskiego tronu, a także wizerunki Fryderyka Augusta I, króla Saksonii i księcia warszawskiego, syna Fryderyka Krystiana, oraz jego żony Marii Amalii Augusty </w:t>
      </w:r>
      <w:proofErr w:type="spellStart"/>
      <w:r w:rsidRPr="00B636B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Wittelsbach</w:t>
      </w:r>
      <w:proofErr w:type="spellEnd"/>
      <w:r w:rsidRPr="00B636B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– dzięki czemu dynastia </w:t>
      </w:r>
      <w:proofErr w:type="spellStart"/>
      <w:r w:rsidRPr="00B636B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Wettynów</w:t>
      </w:r>
      <w:proofErr w:type="spellEnd"/>
      <w:r w:rsidRPr="00B636BD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reprezentowana jest w Galerii w czterech pokoleniach.</w:t>
      </w:r>
    </w:p>
    <w:p w14:paraId="07491B4F" w14:textId="77777777" w:rsidR="00B636BD" w:rsidRDefault="00B636BD" w:rsidP="0069639D">
      <w:pPr>
        <w:spacing w:after="0" w:line="240" w:lineRule="auto"/>
        <w:jc w:val="both"/>
        <w:rPr>
          <w:rFonts w:ascii="Cambria" w:eastAsia="Times New Roman" w:hAnsi="Cambria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p w14:paraId="0783C3A6" w14:textId="1B42C9C1" w:rsidR="00FF2ED4" w:rsidRPr="002E0452" w:rsidRDefault="00CD721B" w:rsidP="0069639D">
      <w:pPr>
        <w:spacing w:after="0" w:line="240" w:lineRule="auto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Ekspozycja </w:t>
      </w:r>
      <w:r w:rsidR="00D479F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z pewnością posłuży za doskonałe tło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dla niejednej opowieści o tym fascynującym i burzliwym rozdziale w dziejach Rzeczypospolitej, jakim była epoka </w:t>
      </w:r>
      <w:r w:rsidR="007A44DF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saska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i pomoże zrozumieć </w:t>
      </w:r>
      <w:r w:rsidR="00C02DF0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go </w:t>
      </w:r>
      <w:r w:rsidR="00FF2ED4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 całej jego barwnej złożoności.</w:t>
      </w:r>
      <w:r w:rsidR="005F5F5A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Galeria </w:t>
      </w:r>
      <w:proofErr w:type="spellStart"/>
      <w:r w:rsidR="005F5F5A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Wettynów</w:t>
      </w:r>
      <w:proofErr w:type="spellEnd"/>
      <w:r w:rsidR="005F5F5A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stanie się obok Pokoi Prezydentów II RP i Władz na Uchodźstwie</w:t>
      </w:r>
      <w:r w:rsidR="002E045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następną </w:t>
      </w:r>
      <w:r w:rsidR="005F5F5A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przestrzenią</w:t>
      </w:r>
      <w:r w:rsidR="002E045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</w:t>
      </w:r>
      <w:r w:rsid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odkrywającą</w:t>
      </w:r>
      <w:r w:rsidR="002E0452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 xml:space="preserve"> kolejną </w:t>
      </w:r>
      <w:r w:rsidR="009C3406" w:rsidRPr="002E0452">
        <w:rPr>
          <w:rFonts w:ascii="Cambria" w:eastAsia="Times New Roman" w:hAnsi="Cambria" w:cs="Arial"/>
          <w:color w:val="000000"/>
          <w:sz w:val="24"/>
          <w:szCs w:val="24"/>
          <w:lang w:eastAsia="pl-PL"/>
        </w:rPr>
        <w:t>epokę historyczną w bogatych dziejach Zamku Królewskiego.</w:t>
      </w:r>
    </w:p>
    <w:p w14:paraId="64F578CA" w14:textId="57099FFD" w:rsidR="00A9292B" w:rsidRDefault="00A9292B" w:rsidP="0069639D">
      <w:pPr>
        <w:jc w:val="both"/>
        <w:rPr>
          <w:rFonts w:ascii="Cambria" w:hAnsi="Cambria"/>
          <w:sz w:val="24"/>
          <w:szCs w:val="24"/>
        </w:rPr>
      </w:pPr>
    </w:p>
    <w:p w14:paraId="274B85DA" w14:textId="4530D70B" w:rsidR="002E0452" w:rsidRPr="002E0452" w:rsidRDefault="00AF4E5D" w:rsidP="0069639D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Ekspozycja j</w:t>
      </w:r>
      <w:r w:rsidR="002E0452" w:rsidRPr="002E0452">
        <w:rPr>
          <w:rFonts w:ascii="Cambria" w:hAnsi="Cambria"/>
          <w:sz w:val="24"/>
          <w:szCs w:val="24"/>
        </w:rPr>
        <w:t>est</w:t>
      </w:r>
      <w:r>
        <w:rPr>
          <w:rFonts w:ascii="Cambria" w:hAnsi="Cambria"/>
          <w:sz w:val="24"/>
          <w:szCs w:val="24"/>
        </w:rPr>
        <w:t xml:space="preserve"> dostępna</w:t>
      </w:r>
      <w:r w:rsidR="002E0452" w:rsidRPr="002E0452">
        <w:rPr>
          <w:rFonts w:ascii="Cambria" w:hAnsi="Cambria"/>
          <w:sz w:val="24"/>
          <w:szCs w:val="24"/>
        </w:rPr>
        <w:t xml:space="preserve"> w ramach biletu na Trasę Królewską.</w:t>
      </w:r>
    </w:p>
    <w:sectPr w:rsidR="002E0452" w:rsidRPr="002E045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0A2453" w14:textId="77777777" w:rsidR="0027696E" w:rsidRDefault="0027696E" w:rsidP="00D64DA1">
      <w:pPr>
        <w:spacing w:after="0" w:line="240" w:lineRule="auto"/>
      </w:pPr>
      <w:r>
        <w:separator/>
      </w:r>
    </w:p>
  </w:endnote>
  <w:endnote w:type="continuationSeparator" w:id="0">
    <w:p w14:paraId="7B040398" w14:textId="77777777" w:rsidR="0027696E" w:rsidRDefault="0027696E" w:rsidP="00D6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7E879" w14:textId="77777777" w:rsidR="00D64DA1" w:rsidRDefault="00D64DA1" w:rsidP="00D64DA1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7DABA4D" wp14:editId="1D2A13B6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845820" cy="684530"/>
          <wp:effectExtent l="0" t="0" r="0" b="127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684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Materiały prasowe Zamku Królewskiego w Warszawie</w:t>
    </w:r>
  </w:p>
  <w:p w14:paraId="664E1663" w14:textId="77777777" w:rsidR="00D64DA1" w:rsidRDefault="0027696E" w:rsidP="00D64DA1">
    <w:pPr>
      <w:pStyle w:val="Stopka"/>
    </w:pPr>
    <w:hyperlink r:id="rId2">
      <w:r w:rsidR="00D64DA1" w:rsidRPr="00875CAF">
        <w:rPr>
          <w:rStyle w:val="czeinternetowe"/>
          <w:rFonts w:ascii="Cambria" w:hAnsi="Cambria" w:cstheme="minorHAnsi"/>
          <w:szCs w:val="24"/>
        </w:rPr>
        <w:t>https://www.zamek-krolewski.pl/</w:t>
      </w:r>
    </w:hyperlink>
  </w:p>
  <w:p w14:paraId="5CBDC927" w14:textId="77777777" w:rsidR="00D64DA1" w:rsidRDefault="0027696E" w:rsidP="00D64DA1">
    <w:pPr>
      <w:pStyle w:val="Stopka"/>
    </w:pPr>
    <w:hyperlink r:id="rId3" w:history="1">
      <w:r w:rsidR="00D64DA1" w:rsidRPr="00E02288">
        <w:rPr>
          <w:rStyle w:val="Hipercze"/>
          <w:rFonts w:ascii="Cambria" w:hAnsi="Cambria" w:cstheme="minorHAnsi"/>
          <w:szCs w:val="24"/>
        </w:rPr>
        <w:t>media@zamek-krolewski.waw.pl</w:t>
      </w:r>
    </w:hyperlink>
  </w:p>
  <w:p w14:paraId="7492A22F" w14:textId="77777777" w:rsidR="00D64DA1" w:rsidRDefault="00D64D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F7B1E" w14:textId="77777777" w:rsidR="0027696E" w:rsidRDefault="0027696E" w:rsidP="00D64DA1">
      <w:pPr>
        <w:spacing w:after="0" w:line="240" w:lineRule="auto"/>
      </w:pPr>
      <w:r>
        <w:separator/>
      </w:r>
    </w:p>
  </w:footnote>
  <w:footnote w:type="continuationSeparator" w:id="0">
    <w:p w14:paraId="00E8F5EA" w14:textId="77777777" w:rsidR="0027696E" w:rsidRDefault="0027696E" w:rsidP="00D64D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D4"/>
    <w:rsid w:val="00057427"/>
    <w:rsid w:val="001971CE"/>
    <w:rsid w:val="001F61CC"/>
    <w:rsid w:val="0027696E"/>
    <w:rsid w:val="002E0452"/>
    <w:rsid w:val="002E7CAD"/>
    <w:rsid w:val="00300409"/>
    <w:rsid w:val="00311AF5"/>
    <w:rsid w:val="004266C2"/>
    <w:rsid w:val="00497E70"/>
    <w:rsid w:val="004E5AFD"/>
    <w:rsid w:val="005767F9"/>
    <w:rsid w:val="00591CB4"/>
    <w:rsid w:val="005F5F5A"/>
    <w:rsid w:val="006522AD"/>
    <w:rsid w:val="0069639D"/>
    <w:rsid w:val="00735D6F"/>
    <w:rsid w:val="00770133"/>
    <w:rsid w:val="007820FF"/>
    <w:rsid w:val="007A44DF"/>
    <w:rsid w:val="0086550E"/>
    <w:rsid w:val="009C3406"/>
    <w:rsid w:val="00A9292B"/>
    <w:rsid w:val="00AF4E5D"/>
    <w:rsid w:val="00B433FA"/>
    <w:rsid w:val="00B636BD"/>
    <w:rsid w:val="00BC38EA"/>
    <w:rsid w:val="00C02DF0"/>
    <w:rsid w:val="00C427B6"/>
    <w:rsid w:val="00CB4B5D"/>
    <w:rsid w:val="00CD721B"/>
    <w:rsid w:val="00CE188E"/>
    <w:rsid w:val="00D479F2"/>
    <w:rsid w:val="00D64DA1"/>
    <w:rsid w:val="00FF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EB32C"/>
  <w15:chartTrackingRefBased/>
  <w15:docId w15:val="{B2A77ACB-9CA6-417C-8D61-593F17B1C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F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04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040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040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04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040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40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4DA1"/>
  </w:style>
  <w:style w:type="paragraph" w:styleId="Stopka">
    <w:name w:val="footer"/>
    <w:basedOn w:val="Normalny"/>
    <w:link w:val="StopkaZnak"/>
    <w:uiPriority w:val="99"/>
    <w:unhideWhenUsed/>
    <w:rsid w:val="00D64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4DA1"/>
  </w:style>
  <w:style w:type="character" w:styleId="Hipercze">
    <w:name w:val="Hyperlink"/>
    <w:basedOn w:val="Domylnaczcionkaakapitu"/>
    <w:uiPriority w:val="99"/>
    <w:unhideWhenUsed/>
    <w:rsid w:val="00D64DA1"/>
    <w:rPr>
      <w:color w:val="0000FF"/>
      <w:u w:val="single"/>
    </w:rPr>
  </w:style>
  <w:style w:type="character" w:customStyle="1" w:styleId="czeinternetowe">
    <w:name w:val="Łącze internetowe"/>
    <w:basedOn w:val="Domylnaczcionkaakapitu"/>
    <w:uiPriority w:val="99"/>
    <w:unhideWhenUsed/>
    <w:rsid w:val="00D64D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5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dia@zamek-krolewski.waw.pl" TargetMode="External"/><Relationship Id="rId2" Type="http://schemas.openxmlformats.org/officeDocument/2006/relationships/hyperlink" Target="https://www.zamek-krolewski.pl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011009-1068-420F-A669-E9CCDD509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672</Words>
  <Characters>4035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Majcherowicz</dc:creator>
  <cp:keywords/>
  <dc:description/>
  <cp:lastModifiedBy>Szymon Majcherowicz</cp:lastModifiedBy>
  <cp:revision>4</cp:revision>
  <dcterms:created xsi:type="dcterms:W3CDTF">2022-04-22T13:55:00Z</dcterms:created>
  <dcterms:modified xsi:type="dcterms:W3CDTF">2022-04-25T09:11:00Z</dcterms:modified>
</cp:coreProperties>
</file>